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7F8D" w14:textId="609009DB" w:rsidR="007D0FD1" w:rsidRDefault="00FB6BEB" w:rsidP="00FB6BEB">
      <w:pPr>
        <w:jc w:val="both"/>
        <w:rPr>
          <w:b/>
          <w:bCs/>
          <w:sz w:val="32"/>
          <w:szCs w:val="32"/>
        </w:rPr>
      </w:pPr>
      <w:r w:rsidRPr="00FB6BEB">
        <w:rPr>
          <w:b/>
          <w:bCs/>
          <w:noProof/>
        </w:rPr>
        <w:drawing>
          <wp:inline distT="0" distB="0" distL="0" distR="0" wp14:anchorId="252419EC" wp14:editId="16FD7519">
            <wp:extent cx="5742703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905" cy="431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6578">
        <w:rPr>
          <w:b/>
          <w:bCs/>
          <w:sz w:val="32"/>
          <w:szCs w:val="32"/>
        </w:rPr>
        <w:t>Mike Rowsell and Simon Woodland</w:t>
      </w:r>
      <w:r w:rsidR="007620FD">
        <w:rPr>
          <w:b/>
          <w:bCs/>
          <w:sz w:val="32"/>
          <w:szCs w:val="32"/>
        </w:rPr>
        <w:t xml:space="preserve"> from the DSA</w:t>
      </w:r>
      <w:r w:rsidRPr="00AC6578">
        <w:rPr>
          <w:b/>
          <w:bCs/>
          <w:sz w:val="32"/>
          <w:szCs w:val="32"/>
        </w:rPr>
        <w:t xml:space="preserve"> attended our 1</w:t>
      </w:r>
      <w:r w:rsidRPr="00AC6578">
        <w:rPr>
          <w:b/>
          <w:bCs/>
          <w:sz w:val="32"/>
          <w:szCs w:val="32"/>
          <w:vertAlign w:val="superscript"/>
        </w:rPr>
        <w:t>st</w:t>
      </w:r>
      <w:r w:rsidRPr="00AC6578">
        <w:rPr>
          <w:b/>
          <w:bCs/>
          <w:sz w:val="32"/>
          <w:szCs w:val="32"/>
        </w:rPr>
        <w:t xml:space="preserve"> game back in the national league on Saturday 3</w:t>
      </w:r>
      <w:r w:rsidRPr="00AC6578">
        <w:rPr>
          <w:b/>
          <w:bCs/>
          <w:sz w:val="32"/>
          <w:szCs w:val="32"/>
          <w:vertAlign w:val="superscript"/>
        </w:rPr>
        <w:t>rd</w:t>
      </w:r>
      <w:r w:rsidRPr="00AC6578">
        <w:rPr>
          <w:b/>
          <w:bCs/>
          <w:sz w:val="32"/>
          <w:szCs w:val="32"/>
        </w:rPr>
        <w:t xml:space="preserve"> August away to Barnet. Here we give our impressions on what visiting the Hive is like for the d</w:t>
      </w:r>
      <w:r w:rsidR="00AC6578" w:rsidRPr="00AC6578">
        <w:rPr>
          <w:b/>
          <w:bCs/>
          <w:sz w:val="32"/>
          <w:szCs w:val="32"/>
        </w:rPr>
        <w:t>isabled fan.</w:t>
      </w:r>
    </w:p>
    <w:p w14:paraId="0872EDB7" w14:textId="0E86CB61" w:rsidR="0034269F" w:rsidRDefault="00AC6578" w:rsidP="00FB6BE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made use of the Green and Whites coach and travelled up to Barnet’s Hive ground</w:t>
      </w:r>
      <w:r w:rsidR="007620FD">
        <w:rPr>
          <w:b/>
          <w:bCs/>
          <w:sz w:val="32"/>
          <w:szCs w:val="32"/>
        </w:rPr>
        <w:t>. Sods law there was a accident on the A30</w:t>
      </w:r>
      <w:r w:rsidR="0034269F">
        <w:rPr>
          <w:b/>
          <w:bCs/>
          <w:sz w:val="32"/>
          <w:szCs w:val="32"/>
        </w:rPr>
        <w:t>3 meaning a lengthy detour which resulted in us not arriving there until 2.45pm.The coach parked right outside the ground which was a bonus we thought</w:t>
      </w:r>
      <w:r w:rsidR="00ED0291">
        <w:rPr>
          <w:b/>
          <w:bCs/>
          <w:sz w:val="32"/>
          <w:szCs w:val="32"/>
        </w:rPr>
        <w:t xml:space="preserve"> only to be met by 500 plus Yeovil fans trying to buy tickets as it was a pay on day. I said to Mike I am so glad I rang them in week to buy our tickets and we only had to pick them up how wrong was </w:t>
      </w:r>
      <w:r w:rsidR="00922B91">
        <w:rPr>
          <w:b/>
          <w:bCs/>
          <w:sz w:val="32"/>
          <w:szCs w:val="32"/>
        </w:rPr>
        <w:t>I.</w:t>
      </w:r>
      <w:r w:rsidR="00ED0291">
        <w:rPr>
          <w:b/>
          <w:bCs/>
          <w:sz w:val="32"/>
          <w:szCs w:val="32"/>
        </w:rPr>
        <w:t xml:space="preserve"> Being in a wheelchair meant you are not able to push your way through the ques to get to the correct </w:t>
      </w:r>
      <w:r w:rsidR="00922B91">
        <w:rPr>
          <w:b/>
          <w:bCs/>
          <w:sz w:val="32"/>
          <w:szCs w:val="32"/>
        </w:rPr>
        <w:t>window,</w:t>
      </w:r>
      <w:r w:rsidR="005C0608">
        <w:rPr>
          <w:b/>
          <w:bCs/>
          <w:sz w:val="32"/>
          <w:szCs w:val="32"/>
        </w:rPr>
        <w:t xml:space="preserve"> the collection window being empty. </w:t>
      </w:r>
      <w:r w:rsidR="00355871">
        <w:rPr>
          <w:b/>
          <w:bCs/>
          <w:sz w:val="32"/>
          <w:szCs w:val="32"/>
        </w:rPr>
        <w:t>luckily</w:t>
      </w:r>
      <w:r w:rsidR="00ED0291">
        <w:rPr>
          <w:b/>
          <w:bCs/>
          <w:sz w:val="32"/>
          <w:szCs w:val="32"/>
        </w:rPr>
        <w:t xml:space="preserve"> a kind </w:t>
      </w:r>
      <w:r w:rsidR="00355871">
        <w:rPr>
          <w:b/>
          <w:bCs/>
          <w:sz w:val="32"/>
          <w:szCs w:val="32"/>
        </w:rPr>
        <w:t>poli</w:t>
      </w:r>
      <w:r w:rsidR="005C0608">
        <w:rPr>
          <w:b/>
          <w:bCs/>
          <w:sz w:val="32"/>
          <w:szCs w:val="32"/>
        </w:rPr>
        <w:t>ce</w:t>
      </w:r>
      <w:r w:rsidR="00355871">
        <w:rPr>
          <w:b/>
          <w:bCs/>
          <w:sz w:val="32"/>
          <w:szCs w:val="32"/>
        </w:rPr>
        <w:t xml:space="preserve"> lady</w:t>
      </w:r>
      <w:r w:rsidR="00ED0291">
        <w:rPr>
          <w:b/>
          <w:bCs/>
          <w:sz w:val="32"/>
          <w:szCs w:val="32"/>
        </w:rPr>
        <w:t xml:space="preserve"> saw us struggling and helped us to the front of the que and </w:t>
      </w:r>
      <w:r w:rsidR="00355871">
        <w:rPr>
          <w:b/>
          <w:bCs/>
          <w:sz w:val="32"/>
          <w:szCs w:val="32"/>
        </w:rPr>
        <w:t>the empty</w:t>
      </w:r>
      <w:r w:rsidR="00ED0291">
        <w:rPr>
          <w:b/>
          <w:bCs/>
          <w:sz w:val="32"/>
          <w:szCs w:val="32"/>
        </w:rPr>
        <w:t xml:space="preserve"> window. Once inside we were told we could sit anywhere we liked </w:t>
      </w:r>
      <w:r w:rsidR="00ED0291">
        <w:rPr>
          <w:b/>
          <w:bCs/>
          <w:sz w:val="32"/>
          <w:szCs w:val="32"/>
        </w:rPr>
        <w:lastRenderedPageBreak/>
        <w:t>on the front row</w:t>
      </w:r>
      <w:r w:rsidR="00355871">
        <w:rPr>
          <w:b/>
          <w:bCs/>
          <w:sz w:val="32"/>
          <w:szCs w:val="32"/>
        </w:rPr>
        <w:t xml:space="preserve"> so there was plenty of choice and your assistant who </w:t>
      </w:r>
      <w:r w:rsidR="00922B91">
        <w:rPr>
          <w:b/>
          <w:bCs/>
          <w:sz w:val="32"/>
          <w:szCs w:val="32"/>
        </w:rPr>
        <w:t>goes</w:t>
      </w:r>
      <w:r w:rsidR="00355871">
        <w:rPr>
          <w:b/>
          <w:bCs/>
          <w:sz w:val="32"/>
          <w:szCs w:val="32"/>
        </w:rPr>
        <w:t xml:space="preserve"> with you </w:t>
      </w:r>
      <w:r w:rsidR="005C0608">
        <w:rPr>
          <w:b/>
          <w:bCs/>
          <w:sz w:val="32"/>
          <w:szCs w:val="32"/>
        </w:rPr>
        <w:t>free of charge</w:t>
      </w:r>
      <w:r w:rsidR="00355871">
        <w:rPr>
          <w:b/>
          <w:bCs/>
          <w:sz w:val="32"/>
          <w:szCs w:val="32"/>
        </w:rPr>
        <w:t xml:space="preserve"> could sit next to you. But be warned if you are going on a rainy day you are open to the elements so some wet weather gear would be needed</w:t>
      </w:r>
      <w:r w:rsidR="00922B91">
        <w:rPr>
          <w:b/>
          <w:bCs/>
          <w:sz w:val="32"/>
          <w:szCs w:val="32"/>
        </w:rPr>
        <w:t xml:space="preserve"> There are two disabled toilets available which was handy but if like me you are in a wheelchair there is an annoying drain/ridge along the doorway which took me 3 attempts to </w:t>
      </w:r>
      <w:r w:rsidR="005C0608">
        <w:rPr>
          <w:b/>
          <w:bCs/>
          <w:sz w:val="32"/>
          <w:szCs w:val="32"/>
        </w:rPr>
        <w:t>get over. Another annoying aspect was the stewards that were standing along the edge of the stand sometimes blocking your view.</w:t>
      </w:r>
    </w:p>
    <w:p w14:paraId="4DD5B10F" w14:textId="77777777" w:rsidR="00555204" w:rsidRDefault="005C0608" w:rsidP="0055520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don’t think Barnet were expecting 500+ fans from tiny little Yeovil</w:t>
      </w:r>
      <w:r w:rsidR="00555204">
        <w:rPr>
          <w:b/>
          <w:bCs/>
          <w:sz w:val="32"/>
          <w:szCs w:val="32"/>
        </w:rPr>
        <w:t xml:space="preserve"> to attend and were caught off guard. </w:t>
      </w:r>
    </w:p>
    <w:p w14:paraId="071AF091" w14:textId="74B18EA9" w:rsidR="00555204" w:rsidRDefault="00555204" w:rsidP="0055520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Our verdict: Would we go again, YES but next time have the tickets posted beforehand.</w:t>
      </w:r>
    </w:p>
    <w:p w14:paraId="1969D1AA" w14:textId="798939F0" w:rsidR="00AC6578" w:rsidRDefault="00555204" w:rsidP="00300C13">
      <w:pPr>
        <w:jc w:val="center"/>
      </w:pPr>
      <w:r>
        <w:rPr>
          <w:b/>
          <w:bCs/>
          <w:noProof/>
          <w:sz w:val="32"/>
          <w:szCs w:val="32"/>
        </w:rPr>
        <w:drawing>
          <wp:inline distT="0" distB="0" distL="0" distR="0" wp14:anchorId="7BE0FE7B" wp14:editId="577337C0">
            <wp:extent cx="3057525" cy="1495425"/>
            <wp:effectExtent l="0" t="0" r="9525" b="9525"/>
            <wp:docPr id="2" name="Picture 2" descr="A picture containing sky, road, outdoor, air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net 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3E2393CF" wp14:editId="6C7021BF">
            <wp:extent cx="2619375" cy="1743075"/>
            <wp:effectExtent l="0" t="0" r="9525" b="9525"/>
            <wp:docPr id="4" name="Picture 4" descr="A group of men playing a game of foo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net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5EF61EBF" wp14:editId="2D0F8F5D">
            <wp:extent cx="3305207" cy="4322946"/>
            <wp:effectExtent l="5715" t="0" r="0" b="0"/>
            <wp:docPr id="3" name="Picture 3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ke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72385" cy="441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EB"/>
    <w:rsid w:val="000B4B9E"/>
    <w:rsid w:val="0022532D"/>
    <w:rsid w:val="00300C13"/>
    <w:rsid w:val="0034269F"/>
    <w:rsid w:val="00355871"/>
    <w:rsid w:val="004324BD"/>
    <w:rsid w:val="00555204"/>
    <w:rsid w:val="00587EE9"/>
    <w:rsid w:val="005C0608"/>
    <w:rsid w:val="007620FD"/>
    <w:rsid w:val="007D0FD1"/>
    <w:rsid w:val="00922B91"/>
    <w:rsid w:val="00AC6578"/>
    <w:rsid w:val="00ED0291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2B0C"/>
  <w15:chartTrackingRefBased/>
  <w15:docId w15:val="{4D6B526A-6B5C-413E-A12F-EB402517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woodlandsimaol.com</dc:creator>
  <cp:keywords/>
  <dc:description/>
  <cp:lastModifiedBy>David Munn</cp:lastModifiedBy>
  <cp:revision>4</cp:revision>
  <dcterms:created xsi:type="dcterms:W3CDTF">2019-08-07T13:32:00Z</dcterms:created>
  <dcterms:modified xsi:type="dcterms:W3CDTF">2019-08-07T21:35:00Z</dcterms:modified>
</cp:coreProperties>
</file>